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1357" w:rsidRPr="0061170B" w:rsidRDefault="009E1357" w:rsidP="009E1357">
      <w:pPr>
        <w:jc w:val="both"/>
        <w:rPr>
          <w:sz w:val="24"/>
        </w:rPr>
      </w:pPr>
      <w:bookmarkStart w:id="0" w:name="_GoBack"/>
      <w:r w:rsidRPr="0061170B">
        <w:rPr>
          <w:sz w:val="24"/>
        </w:rPr>
        <w:t>Garść porad dla autorów gry terenowej: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1) </w:t>
      </w:r>
      <w:r w:rsidRPr="0061170B">
        <w:rPr>
          <w:sz w:val="24"/>
        </w:rPr>
        <w:t>Z</w:t>
      </w:r>
      <w:r w:rsidRPr="0061170B">
        <w:rPr>
          <w:sz w:val="24"/>
        </w:rPr>
        <w:t>rób ogólny przegląd literatury o regionie, który bierzesz pod uwagę. Dowiedz się, które miejsca mają do zaoferowania coś ciekawego, związanego z ogólną tematyką gry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2) </w:t>
      </w:r>
      <w:r w:rsidRPr="0061170B">
        <w:rPr>
          <w:sz w:val="24"/>
        </w:rPr>
        <w:t>W</w:t>
      </w:r>
      <w:r w:rsidRPr="0061170B">
        <w:rPr>
          <w:sz w:val="24"/>
        </w:rPr>
        <w:t>ybierz miejsce, pamiętając o docelowym odbiorcy. Jeśli mają wędrować dzieci - wybierz krótką i możliwie łatwą trasę. Jeśli planujesz grę dla nastolatków i dorosłych - możesz pokusić się o ambitniejsze (dłuższe, bardziej urozmaicone terenowo) miejsce. Dobrze, gdyby trasa była Ci już mniej więcej znana w wyniku wcześniejszych wycieczek.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3) </w:t>
      </w:r>
      <w:r w:rsidRPr="0061170B">
        <w:rPr>
          <w:sz w:val="24"/>
        </w:rPr>
        <w:t>Czas na</w:t>
      </w:r>
      <w:r w:rsidRPr="0061170B">
        <w:rPr>
          <w:sz w:val="24"/>
        </w:rPr>
        <w:t xml:space="preserve"> szczegółowy przegląd literatury</w:t>
      </w:r>
      <w:r w:rsidRPr="0061170B">
        <w:rPr>
          <w:sz w:val="24"/>
        </w:rPr>
        <w:t xml:space="preserve"> i materiałów dostępnych online</w:t>
      </w:r>
      <w:r w:rsidRPr="0061170B">
        <w:rPr>
          <w:sz w:val="24"/>
        </w:rPr>
        <w:t>. Trzeba naprawdę poznać miejsce, o którym się pisze lub planuje grę.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>4) Pomyśl, co będzie ciekawym/atrakcyjnym motywem przewodnim - fabułą gry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5) </w:t>
      </w:r>
      <w:r w:rsidRPr="0061170B">
        <w:rPr>
          <w:sz w:val="24"/>
        </w:rPr>
        <w:t>P</w:t>
      </w:r>
      <w:r w:rsidRPr="0061170B">
        <w:rPr>
          <w:sz w:val="24"/>
        </w:rPr>
        <w:t>rzygotuj zadania i połącz je fabułą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6) </w:t>
      </w:r>
      <w:r w:rsidRPr="0061170B">
        <w:rPr>
          <w:sz w:val="24"/>
        </w:rPr>
        <w:t>K</w:t>
      </w:r>
      <w:r w:rsidRPr="0061170B">
        <w:rPr>
          <w:sz w:val="24"/>
        </w:rPr>
        <w:t>oniecznie daj komuś do rozwiązania zadania z utworzonej gry. Warto, żeby ktoś "świeży" sprawdził je na sobie. Czy są za łatwe, za trudne, ciekawe, nudne?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7) </w:t>
      </w:r>
      <w:r w:rsidRPr="0061170B">
        <w:rPr>
          <w:sz w:val="24"/>
        </w:rPr>
        <w:t>S</w:t>
      </w:r>
      <w:r w:rsidRPr="0061170B">
        <w:rPr>
          <w:sz w:val="24"/>
        </w:rPr>
        <w:t>am wybierz się na trasę. Sprawdź, czy jest ona do zrobienia dla planowanego przez Ciebie odbiorcy.</w:t>
      </w:r>
    </w:p>
    <w:p w:rsidR="009E1357" w:rsidRPr="0061170B" w:rsidRDefault="009E1357" w:rsidP="009E1357">
      <w:pPr>
        <w:jc w:val="both"/>
        <w:rPr>
          <w:sz w:val="24"/>
        </w:rPr>
      </w:pP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>Wskazówki dodatkowe:</w:t>
      </w:r>
    </w:p>
    <w:p w:rsidR="009E1357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a) </w:t>
      </w:r>
      <w:r w:rsidRPr="0061170B">
        <w:rPr>
          <w:sz w:val="24"/>
        </w:rPr>
        <w:t>G</w:t>
      </w:r>
      <w:r w:rsidRPr="0061170B">
        <w:rPr>
          <w:sz w:val="24"/>
        </w:rPr>
        <w:t>ra terenowa nie może obejść się bez mapy. Wykorzystaj ją</w:t>
      </w:r>
      <w:r w:rsidRPr="0061170B">
        <w:rPr>
          <w:sz w:val="24"/>
        </w:rPr>
        <w:t xml:space="preserve"> w projektowaniu zadań</w:t>
      </w:r>
      <w:r w:rsidRPr="0061170B">
        <w:rPr>
          <w:sz w:val="24"/>
        </w:rPr>
        <w:t>.</w:t>
      </w:r>
    </w:p>
    <w:p w:rsidR="00D440FA" w:rsidRPr="0061170B" w:rsidRDefault="009E1357" w:rsidP="009E1357">
      <w:pPr>
        <w:jc w:val="both"/>
        <w:rPr>
          <w:sz w:val="24"/>
        </w:rPr>
      </w:pPr>
      <w:r w:rsidRPr="0061170B">
        <w:rPr>
          <w:sz w:val="24"/>
        </w:rPr>
        <w:t xml:space="preserve">b) </w:t>
      </w:r>
      <w:r w:rsidRPr="0061170B">
        <w:rPr>
          <w:sz w:val="24"/>
        </w:rPr>
        <w:t>N</w:t>
      </w:r>
      <w:r w:rsidRPr="0061170B">
        <w:rPr>
          <w:sz w:val="24"/>
        </w:rPr>
        <w:t xml:space="preserve">ie bój się skorzystać z kodów QR, które przerzucą użytkownika gry do zadania zaprojektowanego w jakiejś aplikacji, np. </w:t>
      </w:r>
      <w:proofErr w:type="spellStart"/>
      <w:r w:rsidRPr="0061170B">
        <w:rPr>
          <w:sz w:val="24"/>
        </w:rPr>
        <w:t>LearningApps</w:t>
      </w:r>
      <w:proofErr w:type="spellEnd"/>
      <w:r w:rsidRPr="0061170B">
        <w:rPr>
          <w:sz w:val="24"/>
        </w:rPr>
        <w:t xml:space="preserve">. Możesz skorzystać z darmowych stron projektujących </w:t>
      </w:r>
      <w:r w:rsidR="0061170B" w:rsidRPr="0061170B">
        <w:rPr>
          <w:sz w:val="24"/>
        </w:rPr>
        <w:t>k</w:t>
      </w:r>
      <w:r w:rsidRPr="0061170B">
        <w:rPr>
          <w:sz w:val="24"/>
        </w:rPr>
        <w:t xml:space="preserve">ody QR, np. https://www.qr-online.pl/. Niektóre aplikacje same proponują wygenerowanie kodu QR. Tak jest w </w:t>
      </w:r>
      <w:proofErr w:type="spellStart"/>
      <w:r w:rsidRPr="0061170B">
        <w:rPr>
          <w:sz w:val="24"/>
        </w:rPr>
        <w:t>LearningApps</w:t>
      </w:r>
      <w:proofErr w:type="spellEnd"/>
      <w:r w:rsidRPr="0061170B">
        <w:rPr>
          <w:sz w:val="24"/>
        </w:rPr>
        <w:t>.</w:t>
      </w:r>
      <w:bookmarkEnd w:id="0"/>
    </w:p>
    <w:sectPr w:rsidR="00D440FA" w:rsidRPr="006117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57"/>
    <w:rsid w:val="0061170B"/>
    <w:rsid w:val="009E1357"/>
    <w:rsid w:val="00D44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DF3B98-08B4-4AE2-812C-DCD211228B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1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211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Śląska</Company>
  <LinksUpToDate>false</LinksUpToDate>
  <CharactersWithSpaces>1481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IBR</dc:creator>
  <cp:keywords/>
  <dc:description/>
  <cp:lastModifiedBy>IBR</cp:lastModifiedBy>
  <cp:revision>1</cp:revision>
  <dcterms:created xsi:type="dcterms:W3CDTF">2022-10-10T10:29:00Z</dcterms:created>
  <dcterms:modified xsi:type="dcterms:W3CDTF">2022-10-10T10:33:00Z</dcterms:modified>
</cp:coreProperties>
</file>